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D117" w14:textId="77777777" w:rsidR="009271D0" w:rsidRDefault="009271D0" w:rsidP="005E0686">
      <w:pPr>
        <w:pStyle w:val="Textkrper"/>
        <w:jc w:val="left"/>
        <w:rPr>
          <w:rFonts w:ascii="Arial" w:hAnsi="Arial"/>
          <w:sz w:val="22"/>
        </w:rPr>
      </w:pPr>
    </w:p>
    <w:p w14:paraId="542A9AF7" w14:textId="77777777" w:rsidR="009271D0" w:rsidRDefault="009271D0" w:rsidP="005E0686">
      <w:pPr>
        <w:pStyle w:val="Textkrper"/>
        <w:jc w:val="left"/>
        <w:rPr>
          <w:rFonts w:ascii="Arial" w:hAnsi="Arial"/>
          <w:sz w:val="22"/>
        </w:rPr>
      </w:pPr>
    </w:p>
    <w:p w14:paraId="5540C289" w14:textId="77777777" w:rsidR="009271D0" w:rsidRDefault="009271D0" w:rsidP="005E0686">
      <w:pPr>
        <w:pStyle w:val="Textkrper"/>
        <w:jc w:val="left"/>
        <w:rPr>
          <w:rFonts w:ascii="Arial" w:hAnsi="Arial"/>
          <w:sz w:val="22"/>
        </w:rPr>
      </w:pPr>
    </w:p>
    <w:p w14:paraId="51D4B678" w14:textId="77777777" w:rsidR="00FA20A1" w:rsidRDefault="00FA20A1" w:rsidP="005E0686">
      <w:pPr>
        <w:pStyle w:val="Textkrper"/>
        <w:jc w:val="left"/>
        <w:rPr>
          <w:sz w:val="22"/>
        </w:rPr>
      </w:pPr>
    </w:p>
    <w:p w14:paraId="35C0F40B" w14:textId="56314A3D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>Frau</w:t>
      </w:r>
    </w:p>
    <w:p w14:paraId="35C0F40C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0D" w14:textId="77777777" w:rsidR="00B91C29" w:rsidRPr="009271D0" w:rsidRDefault="00B91C29" w:rsidP="005E0686">
      <w:pPr>
        <w:pStyle w:val="Textkrper"/>
        <w:jc w:val="left"/>
        <w:rPr>
          <w:sz w:val="22"/>
        </w:rPr>
      </w:pPr>
    </w:p>
    <w:p w14:paraId="35C0F40E" w14:textId="77777777" w:rsidR="00B91C29" w:rsidRPr="009271D0" w:rsidRDefault="00B91C29" w:rsidP="005E0686">
      <w:pPr>
        <w:pStyle w:val="Textkrper"/>
        <w:jc w:val="left"/>
        <w:rPr>
          <w:sz w:val="22"/>
        </w:rPr>
      </w:pPr>
    </w:p>
    <w:p w14:paraId="35C0F40F" w14:textId="77777777" w:rsidR="00B91C29" w:rsidRPr="009271D0" w:rsidRDefault="00B91C29" w:rsidP="005E0686">
      <w:pPr>
        <w:pStyle w:val="Textkrper"/>
        <w:jc w:val="left"/>
        <w:rPr>
          <w:sz w:val="22"/>
        </w:rPr>
      </w:pPr>
    </w:p>
    <w:p w14:paraId="35C0F410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1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2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3" w14:textId="10D3334F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 xml:space="preserve">Zürich, </w:t>
      </w:r>
    </w:p>
    <w:p w14:paraId="35C0F414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5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6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7" w14:textId="77777777" w:rsidR="005E0686" w:rsidRPr="009271D0" w:rsidRDefault="005E0686" w:rsidP="005E0686">
      <w:pPr>
        <w:pStyle w:val="Textkrper"/>
        <w:jc w:val="left"/>
        <w:rPr>
          <w:b/>
          <w:sz w:val="22"/>
        </w:rPr>
      </w:pPr>
      <w:r w:rsidRPr="009271D0">
        <w:rPr>
          <w:b/>
          <w:sz w:val="22"/>
        </w:rPr>
        <w:t>Erster schriftlicher Verweis mit Kostenfolge</w:t>
      </w:r>
    </w:p>
    <w:p w14:paraId="35C0F418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9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A" w14:textId="77777777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 xml:space="preserve">Sehr geehrte </w:t>
      </w:r>
    </w:p>
    <w:p w14:paraId="35C0F41B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C" w14:textId="58582462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 xml:space="preserve">Trotz unserer mündlichen Ermahnung vom </w:t>
      </w:r>
      <w:r w:rsidR="0057193C">
        <w:rPr>
          <w:sz w:val="22"/>
        </w:rPr>
        <w:t>……….</w:t>
      </w:r>
      <w:r w:rsidRPr="009271D0">
        <w:rPr>
          <w:sz w:val="22"/>
        </w:rPr>
        <w:t xml:space="preserve"> haben Sie heute erneut gegen unsere Reglemente (Hausordnung) verstossen und zwar "</w:t>
      </w:r>
      <w:r w:rsidR="00572348">
        <w:rPr>
          <w:sz w:val="22"/>
        </w:rPr>
        <w:t>………………………………………………………………………………………………</w:t>
      </w:r>
      <w:proofErr w:type="gramStart"/>
      <w:r w:rsidR="00572348">
        <w:rPr>
          <w:sz w:val="22"/>
        </w:rPr>
        <w:t>…….</w:t>
      </w:r>
      <w:proofErr w:type="gramEnd"/>
      <w:r w:rsidRPr="009271D0">
        <w:rPr>
          <w:sz w:val="22"/>
        </w:rPr>
        <w:t>".</w:t>
      </w:r>
    </w:p>
    <w:p w14:paraId="35C0F41D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1E" w14:textId="77777777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 xml:space="preserve">Gestützt auf Ziffer V, Punkt 3, der Hausordnung wird ein erster schriftlicher Verweis mit Kostenfolge von CHF 180.- (inkl. Busse, Staats- und Schreibgebühren) erhoben.    </w:t>
      </w:r>
    </w:p>
    <w:p w14:paraId="35C0F41F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20" w14:textId="77777777" w:rsidR="005E0686" w:rsidRPr="009271D0" w:rsidRDefault="005E0686" w:rsidP="005E0686">
      <w:pPr>
        <w:pStyle w:val="Textkrper"/>
        <w:jc w:val="left"/>
        <w:rPr>
          <w:sz w:val="22"/>
        </w:rPr>
      </w:pPr>
      <w:r w:rsidRPr="009271D0">
        <w:rPr>
          <w:sz w:val="22"/>
        </w:rPr>
        <w:t xml:space="preserve">Eine Einsprache gegen diesen Verweis kann innert 30 Tagen, von der Mitteilung angerechnet, schriftlich und unter Beilage einer Kopie dieser Verfügung bei der </w:t>
      </w:r>
      <w:proofErr w:type="spellStart"/>
      <w:r w:rsidRPr="009271D0">
        <w:rPr>
          <w:sz w:val="22"/>
        </w:rPr>
        <w:t>modeco</w:t>
      </w:r>
      <w:proofErr w:type="spellEnd"/>
      <w:r w:rsidRPr="009271D0">
        <w:rPr>
          <w:sz w:val="22"/>
        </w:rPr>
        <w:t>, Kreuzstrasse 68, 8008 Zürich, eingereicht werden. Die Einsprache muss einen Antrag inkl. Begründung enthalten.</w:t>
      </w:r>
    </w:p>
    <w:p w14:paraId="35C0F421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22" w14:textId="77777777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23" w14:textId="77777777" w:rsidR="00F35297" w:rsidRPr="009271D0" w:rsidRDefault="00F35297" w:rsidP="00F35297">
      <w:pPr>
        <w:pStyle w:val="Textkrper"/>
        <w:jc w:val="left"/>
        <w:rPr>
          <w:sz w:val="22"/>
        </w:rPr>
      </w:pPr>
      <w:r w:rsidRPr="009271D0">
        <w:rPr>
          <w:sz w:val="22"/>
        </w:rPr>
        <w:t>Freundliche Grüsse</w:t>
      </w:r>
    </w:p>
    <w:p w14:paraId="35C0F424" w14:textId="77777777" w:rsidR="00F35297" w:rsidRPr="009271D0" w:rsidRDefault="00F35297" w:rsidP="00F35297">
      <w:pPr>
        <w:pStyle w:val="NurText"/>
        <w:outlineLvl w:val="0"/>
        <w:rPr>
          <w:rFonts w:ascii="Century Gothic" w:hAnsi="Century Gothic"/>
          <w:b/>
          <w:sz w:val="22"/>
        </w:rPr>
      </w:pPr>
      <w:proofErr w:type="spellStart"/>
      <w:r w:rsidRPr="009271D0">
        <w:rPr>
          <w:rFonts w:ascii="Century Gothic" w:hAnsi="Century Gothic"/>
          <w:b/>
          <w:sz w:val="22"/>
        </w:rPr>
        <w:t>modeco</w:t>
      </w:r>
      <w:proofErr w:type="spellEnd"/>
    </w:p>
    <w:p w14:paraId="35C0F425" w14:textId="3BF9F009" w:rsidR="005E0686" w:rsidRPr="009271D0" w:rsidRDefault="005E0686" w:rsidP="005E0686">
      <w:pPr>
        <w:pStyle w:val="Textkrper"/>
        <w:jc w:val="left"/>
        <w:rPr>
          <w:sz w:val="22"/>
        </w:rPr>
      </w:pPr>
    </w:p>
    <w:p w14:paraId="35C0F426" w14:textId="77777777" w:rsidR="005E0686" w:rsidRPr="009271D0" w:rsidRDefault="005E0686" w:rsidP="005E0686">
      <w:pPr>
        <w:tabs>
          <w:tab w:val="right" w:leader="dot" w:pos="3686"/>
          <w:tab w:val="left" w:pos="4140"/>
          <w:tab w:val="right" w:leader="dot" w:pos="8789"/>
        </w:tabs>
        <w:jc w:val="both"/>
        <w:rPr>
          <w:rFonts w:ascii="Century Gothic" w:hAnsi="Century Gothic"/>
        </w:rPr>
      </w:pPr>
    </w:p>
    <w:p w14:paraId="35C0F427" w14:textId="77777777" w:rsidR="00F35297" w:rsidRPr="009271D0" w:rsidRDefault="00F35297" w:rsidP="005E0686">
      <w:pPr>
        <w:tabs>
          <w:tab w:val="right" w:leader="dot" w:pos="3686"/>
          <w:tab w:val="left" w:pos="4140"/>
          <w:tab w:val="right" w:leader="dot" w:pos="8789"/>
        </w:tabs>
        <w:jc w:val="both"/>
        <w:rPr>
          <w:rFonts w:ascii="Century Gothic" w:hAnsi="Century Gothic"/>
          <w:sz w:val="18"/>
          <w:szCs w:val="18"/>
        </w:rPr>
      </w:pPr>
    </w:p>
    <w:p w14:paraId="35C0F429" w14:textId="31242102" w:rsidR="00F35297" w:rsidRPr="009271D0" w:rsidRDefault="00F35297" w:rsidP="00F35297">
      <w:pPr>
        <w:pStyle w:val="NurText"/>
        <w:outlineLvl w:val="0"/>
        <w:rPr>
          <w:rFonts w:ascii="Century Gothic" w:hAnsi="Century Gothic"/>
          <w:sz w:val="22"/>
        </w:rPr>
      </w:pPr>
      <w:r w:rsidRPr="009271D0">
        <w:rPr>
          <w:rFonts w:ascii="Century Gothic" w:hAnsi="Century Gothic"/>
          <w:sz w:val="22"/>
        </w:rPr>
        <w:t>Abteilungsleit</w:t>
      </w:r>
      <w:r w:rsidR="00A266E1">
        <w:rPr>
          <w:rFonts w:ascii="Century Gothic" w:hAnsi="Century Gothic"/>
          <w:sz w:val="22"/>
        </w:rPr>
        <w:t>ung</w:t>
      </w:r>
      <w:r w:rsidRPr="009271D0">
        <w:rPr>
          <w:rFonts w:ascii="Century Gothic" w:hAnsi="Century Gothic"/>
          <w:sz w:val="22"/>
        </w:rPr>
        <w:t xml:space="preserve"> Schule</w:t>
      </w:r>
      <w:r w:rsidR="00A266E1">
        <w:rPr>
          <w:rFonts w:ascii="Century Gothic" w:hAnsi="Century Gothic"/>
          <w:sz w:val="22"/>
        </w:rPr>
        <w:t>/Produktion</w:t>
      </w:r>
    </w:p>
    <w:p w14:paraId="35C0F42A" w14:textId="77777777" w:rsidR="00F35297" w:rsidRPr="009271D0" w:rsidRDefault="00F35297" w:rsidP="005E0686">
      <w:pPr>
        <w:tabs>
          <w:tab w:val="right" w:leader="dot" w:pos="3686"/>
          <w:tab w:val="left" w:pos="4140"/>
          <w:tab w:val="right" w:leader="dot" w:pos="8789"/>
        </w:tabs>
        <w:jc w:val="both"/>
        <w:rPr>
          <w:rFonts w:ascii="Century Gothic" w:hAnsi="Century Gothic"/>
          <w:sz w:val="18"/>
          <w:szCs w:val="18"/>
        </w:rPr>
      </w:pPr>
    </w:p>
    <w:p w14:paraId="35C0F42B" w14:textId="77777777" w:rsidR="005E0686" w:rsidRPr="009271D0" w:rsidRDefault="005E0686" w:rsidP="005E0686">
      <w:pPr>
        <w:tabs>
          <w:tab w:val="right" w:leader="dot" w:pos="3686"/>
          <w:tab w:val="left" w:pos="4140"/>
          <w:tab w:val="right" w:leader="dot" w:pos="8789"/>
        </w:tabs>
        <w:jc w:val="both"/>
        <w:rPr>
          <w:rFonts w:ascii="Century Gothic" w:hAnsi="Century Gothic"/>
          <w:sz w:val="18"/>
          <w:szCs w:val="18"/>
        </w:rPr>
      </w:pPr>
      <w:r w:rsidRPr="009271D0">
        <w:rPr>
          <w:rFonts w:ascii="Century Gothic" w:hAnsi="Century Gothic"/>
          <w:sz w:val="18"/>
          <w:szCs w:val="18"/>
        </w:rPr>
        <w:t>z.K.</w:t>
      </w:r>
    </w:p>
    <w:p w14:paraId="35C0F42C" w14:textId="77777777" w:rsidR="001A11C1" w:rsidRPr="001A11C1" w:rsidRDefault="001A11C1" w:rsidP="005E0686">
      <w:pPr>
        <w:pStyle w:val="Textkrper"/>
        <w:jc w:val="left"/>
        <w:rPr>
          <w:rFonts w:ascii="Arial" w:hAnsi="Arial"/>
        </w:rPr>
      </w:pPr>
    </w:p>
    <w:sectPr w:rsidR="001A11C1" w:rsidRPr="001A11C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0F431" w14:textId="77777777" w:rsidR="007238F4" w:rsidRDefault="007238F4" w:rsidP="007238F4">
      <w:pPr>
        <w:spacing w:after="0" w:line="240" w:lineRule="auto"/>
      </w:pPr>
      <w:r>
        <w:separator/>
      </w:r>
    </w:p>
  </w:endnote>
  <w:endnote w:type="continuationSeparator" w:id="0">
    <w:p w14:paraId="35C0F432" w14:textId="77777777" w:rsidR="007238F4" w:rsidRDefault="007238F4" w:rsidP="007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F42F" w14:textId="77777777" w:rsidR="007238F4" w:rsidRDefault="007238F4" w:rsidP="007238F4">
      <w:pPr>
        <w:spacing w:after="0" w:line="240" w:lineRule="auto"/>
      </w:pPr>
      <w:r>
        <w:separator/>
      </w:r>
    </w:p>
  </w:footnote>
  <w:footnote w:type="continuationSeparator" w:id="0">
    <w:p w14:paraId="35C0F430" w14:textId="77777777" w:rsidR="007238F4" w:rsidRDefault="007238F4" w:rsidP="007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73876" w14:textId="17425C19" w:rsidR="00D834E5" w:rsidRPr="00D834E5" w:rsidRDefault="00D834E5" w:rsidP="00D834E5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rFonts w:ascii="Century Gothic" w:hAnsi="Century Gothic"/>
        <w:b/>
        <w:lang w:val="en-GB"/>
      </w:rPr>
    </w:pPr>
    <w:bookmarkStart w:id="0" w:name="_Hlk18916414"/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C8A5573" wp14:editId="71FD097F">
          <wp:simplePos x="0" y="0"/>
          <wp:positionH relativeFrom="column">
            <wp:posOffset>-81280</wp:posOffset>
          </wp:positionH>
          <wp:positionV relativeFrom="paragraph">
            <wp:posOffset>-27940</wp:posOffset>
          </wp:positionV>
          <wp:extent cx="1684597" cy="486000"/>
          <wp:effectExtent l="0" t="0" r="5080" b="0"/>
          <wp:wrapNone/>
          <wp:docPr id="1" name="Grafik 1" descr="Ein Bild, das Zeichnung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, Teller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97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 w:rsidRPr="00D834E5">
      <w:rPr>
        <w:rFonts w:ascii="Century Gothic" w:hAnsi="Century Gothic"/>
        <w:b/>
        <w:noProof/>
        <w:lang w:val="en-GB"/>
      </w:rPr>
      <w:t>F</w:t>
    </w:r>
    <w:r w:rsidR="004C5F6D">
      <w:rPr>
        <w:rFonts w:ascii="Century Gothic" w:hAnsi="Century Gothic"/>
        <w:b/>
        <w:noProof/>
        <w:lang w:val="en-GB"/>
      </w:rPr>
      <w:t>2</w:t>
    </w:r>
    <w:r w:rsidRPr="00D834E5">
      <w:rPr>
        <w:rFonts w:ascii="Century Gothic" w:hAnsi="Century Gothic"/>
        <w:b/>
        <w:noProof/>
        <w:lang w:val="en-GB"/>
      </w:rPr>
      <w:t>.</w:t>
    </w:r>
    <w:r w:rsidR="004C5F6D">
      <w:rPr>
        <w:rFonts w:ascii="Century Gothic" w:hAnsi="Century Gothic"/>
        <w:b/>
        <w:noProof/>
        <w:lang w:val="en-GB"/>
      </w:rPr>
      <w:t>2</w:t>
    </w:r>
    <w:r w:rsidRPr="00D834E5">
      <w:rPr>
        <w:rFonts w:ascii="Century Gothic" w:hAnsi="Century Gothic"/>
        <w:b/>
        <w:noProof/>
        <w:lang w:val="en-GB"/>
      </w:rPr>
      <w:t>-0</w:t>
    </w:r>
    <w:r w:rsidR="004C5F6D">
      <w:rPr>
        <w:rFonts w:ascii="Century Gothic" w:hAnsi="Century Gothic"/>
        <w:b/>
        <w:noProof/>
        <w:lang w:val="en-GB"/>
      </w:rPr>
      <w:t>2B</w:t>
    </w:r>
    <w:r w:rsidRPr="00D834E5">
      <w:rPr>
        <w:rFonts w:ascii="Century Gothic" w:hAnsi="Century Gothic"/>
        <w:b/>
        <w:noProof/>
        <w:lang w:val="en-GB"/>
      </w:rPr>
      <w:t xml:space="preserve">   S.</w:t>
    </w:r>
    <w:sdt>
      <w:sdtPr>
        <w:rPr>
          <w:rFonts w:ascii="Century Gothic" w:hAnsi="Century Gothic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D834E5">
          <w:rPr>
            <w:rFonts w:ascii="Century Gothic" w:hAnsi="Century Gothic"/>
            <w:b/>
          </w:rPr>
          <w:fldChar w:fldCharType="begin"/>
        </w:r>
        <w:r w:rsidRPr="00D834E5">
          <w:rPr>
            <w:rFonts w:ascii="Century Gothic" w:hAnsi="Century Gothic"/>
            <w:b/>
            <w:lang w:val="en-GB"/>
          </w:rPr>
          <w:instrText>PAGE   \* MERGEFORMAT</w:instrText>
        </w:r>
        <w:r w:rsidRPr="00D834E5">
          <w:rPr>
            <w:rFonts w:ascii="Century Gothic" w:hAnsi="Century Gothic"/>
            <w:b/>
          </w:rPr>
          <w:fldChar w:fldCharType="separate"/>
        </w:r>
        <w:r w:rsidRPr="004C5F6D">
          <w:rPr>
            <w:rFonts w:ascii="Century Gothic" w:hAnsi="Century Gothic"/>
            <w:b/>
            <w:lang w:val="en-US"/>
          </w:rPr>
          <w:t>1</w:t>
        </w:r>
        <w:r w:rsidRPr="00D834E5">
          <w:rPr>
            <w:rFonts w:ascii="Century Gothic" w:hAnsi="Century Gothic"/>
            <w:b/>
          </w:rPr>
          <w:fldChar w:fldCharType="end"/>
        </w:r>
      </w:sdtContent>
    </w:sdt>
  </w:p>
  <w:p w14:paraId="7F0DB94A" w14:textId="4FD2B1AD" w:rsidR="00D834E5" w:rsidRPr="009271D0" w:rsidRDefault="00D834E5" w:rsidP="00D834E5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9271D0">
      <w:rPr>
        <w:rFonts w:ascii="Century Gothic" w:hAnsi="Century Gothic"/>
        <w:noProof/>
        <w:lang w:val="en-GB"/>
      </w:rPr>
      <w:t xml:space="preserve">Stand: Sept. </w:t>
    </w:r>
    <w:r w:rsidR="004C5F6D">
      <w:rPr>
        <w:rFonts w:ascii="Century Gothic" w:hAnsi="Century Gothic"/>
        <w:noProof/>
        <w:lang w:val="en-GB"/>
      </w:rPr>
      <w:t>20</w:t>
    </w:r>
  </w:p>
  <w:bookmarkEnd w:id="0"/>
  <w:p w14:paraId="35C0F433" w14:textId="28D7317A" w:rsidR="007238F4" w:rsidRPr="004C5F6D" w:rsidRDefault="007238F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66C03"/>
    <w:multiLevelType w:val="hybridMultilevel"/>
    <w:tmpl w:val="F7089F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C61"/>
    <w:rsid w:val="00160C81"/>
    <w:rsid w:val="00190C61"/>
    <w:rsid w:val="001A11C1"/>
    <w:rsid w:val="004C5F6D"/>
    <w:rsid w:val="0057193C"/>
    <w:rsid w:val="00572348"/>
    <w:rsid w:val="005E0686"/>
    <w:rsid w:val="006F5A9C"/>
    <w:rsid w:val="007238F4"/>
    <w:rsid w:val="00784091"/>
    <w:rsid w:val="009271D0"/>
    <w:rsid w:val="00A266E1"/>
    <w:rsid w:val="00A421D5"/>
    <w:rsid w:val="00B91C29"/>
    <w:rsid w:val="00B929C6"/>
    <w:rsid w:val="00D834E5"/>
    <w:rsid w:val="00F35297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0F40B"/>
  <w15:docId w15:val="{533559FC-D612-8040-BEF5-C386A3F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A11C1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C6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A11C1"/>
    <w:rPr>
      <w:rFonts w:ascii="Century Gothic" w:eastAsia="Times New Roman" w:hAnsi="Century Gothic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rsid w:val="001A11C1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A11C1"/>
    <w:rPr>
      <w:rFonts w:ascii="Century Gothic" w:eastAsia="Times New Roman" w:hAnsi="Century Gothic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E0686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Cs w:val="20"/>
      <w:lang w:eastAsia="de-DE"/>
    </w:rPr>
  </w:style>
  <w:style w:type="paragraph" w:styleId="NurText">
    <w:name w:val="Plain Text"/>
    <w:basedOn w:val="Standard"/>
    <w:link w:val="NurTextZchn"/>
    <w:rsid w:val="00F352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35297"/>
    <w:rPr>
      <w:rFonts w:ascii="Courier New" w:eastAsia="Times New Roman" w:hAnsi="Courier New" w:cs="Times New Roman"/>
      <w:sz w:val="20"/>
      <w:szCs w:val="20"/>
      <w:lang w:eastAsia="de-CH"/>
    </w:rPr>
  </w:style>
  <w:style w:type="paragraph" w:styleId="Kopfzeile">
    <w:name w:val="header"/>
    <w:basedOn w:val="Standard"/>
    <w:link w:val="KopfzeileZchn"/>
    <w:unhideWhenUsed/>
    <w:rsid w:val="007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238F4"/>
  </w:style>
  <w:style w:type="paragraph" w:styleId="Fuzeile">
    <w:name w:val="footer"/>
    <w:basedOn w:val="Standard"/>
    <w:link w:val="FuzeileZchn"/>
    <w:uiPriority w:val="99"/>
    <w:unhideWhenUsed/>
    <w:rsid w:val="007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684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modeco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F2.2-02B Schriftlicher Verweis</dc:title>
  <dc:subject/>
  <dc:creator>brigitte.gass</dc:creator>
  <cp:keywords>F2.2-02B Schriftlicher Verweis</cp:keywords>
  <dc:description/>
  <cp:lastModifiedBy>Mirjam Niedermann</cp:lastModifiedBy>
  <cp:revision>2</cp:revision>
  <dcterms:created xsi:type="dcterms:W3CDTF">2020-09-29T12:48:00Z</dcterms:created>
  <dcterms:modified xsi:type="dcterms:W3CDTF">2020-09-29T12:48:00Z</dcterms:modified>
  <cp:category/>
</cp:coreProperties>
</file>